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12                                                               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23                                                                                     </w:t>
      </w:r>
    </w:p>
    <w:p>
      <w:pPr>
        <w:pStyle w:val="TableParagraph"/>
        <w:spacing w:line="276" w:lineRule="auto"/>
        <w:jc w:val="center"/>
        <w:rPr>
          <w:sz w:val="26"/>
          <w:szCs w:val="26"/>
          <w:lang w:val="nl-NL"/>
        </w:rPr>
      </w:pPr>
      <w:r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  <w:lang w:val="en-US"/>
        </w:rPr>
        <w:t>4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ĐỘNG TÁC NHẢY VÀ ĐỘNG TÁC ĐIỀU HÒA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I. YÊU CẦU CẦN ĐẠT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phẩm chất: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Học động tác nhảy và điều hòa.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Bước đầu biết hô nhịp và cách thức thực hiện động tác.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Tự sửa sai động tác thông qua nghe, quan sát và tập luyện, để thực hiện nhiệm vụ học tập.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 chung: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Tự chủ và tự học: Tự xem trước khẩu lệnh, cách thực hiện động tác nhảy và điều hòa trong sách giáo khoa.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2.2. Năng lực đặc thù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toàn trong tập luyện.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cực, trung thực và chăm chỉ trong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II. ĐỒ DÙNG DẠY HỌC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động tác </w:t>
      </w:r>
      <w:r>
        <w:rPr>
          <w:rFonts w:ascii="Times New Roman" w:hAnsi="Times New Roman"/>
          <w:sz w:val="26"/>
          <w:szCs w:val="26"/>
        </w:rPr>
        <w:t>nhảy và điều hòa</w:t>
      </w:r>
      <w:r>
        <w:rPr>
          <w:rFonts w:ascii="Times New Roman" w:eastAsia="Times New Roman" w:hAnsi="Times New Roman"/>
          <w:color w:val="000000"/>
          <w:sz w:val="26"/>
          <w:szCs w:val="26"/>
        </w:rPr>
        <w:t>, trang phục thể thao, còi phục vụ trò chơi. 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thao, trang phục thể thao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III. CÁC HOẠT ĐỘNG DẠY HỌC CHỦ YẾU</w:t>
      </w:r>
    </w:p>
    <w:tbl>
      <w:tblPr>
        <w:tblW w:w="10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803"/>
        <w:gridCol w:w="637"/>
        <w:gridCol w:w="2913"/>
        <w:gridCol w:w="3297"/>
      </w:tblGrid>
      <w:t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Chạy nhẹ nhàng 1 vòng quanh sân tập.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Trò chơi.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“Tha mồi về tổ”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668145" cy="1185545"/>
                  <wp:effectExtent l="1905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185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II. Hoạt động hình thành kiến thức.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* Động tác nhảy.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TTCB: Đứng nghiêm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1: Bật nhảy tách hai chân rộng bằng vai, đồng thời hai tay dang ngang rộng bằng vai.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2: Bật nhảy hai chân chụm, đồng thời hai tay vỗ vào nhau trước ngực.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3: Như nhịp 1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4: Về TTCB.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5, 6, 7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,8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như nhịp 1, 2, 3, 4.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* Động tác toàn thân.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TTCB: Đứng nghiêm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1: Từ từ hít vào, đồng thời chân trái bước sang ngang rộng bằng vai; hai tay đưa lên cao chếch chữ V, lòng bàn tay hướng vào nhau; mắt nhìn theo tay.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2: Từ từ thở ra, đồng thời cúi gập thân, hai tay vắt chéo nhau phía trước.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3: Từ từ hít vào, đồng thời đứng thẳng; hai tay dang ngàng, lòng bàn tay úp; mắt nhìn theo tay.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4: Về TTCB.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5, 6, 7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,8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như nhịp 1, 2, 3, 4 nhưng đổi bên.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II. Hoạt động luyện tập.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Động tác nhảy và điều hòa.</w:t>
            </w: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đồng loạt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theo tổ nhóm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Thi đua giữa các tổ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“Nhảy lò cò qua vòng”</w:t>
            </w: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7335" cy="964565"/>
                  <wp:effectExtent l="19050" t="0" r="571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964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IV. Vận dụng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Củng cố hệ thống bài học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5-7’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12-14’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4-6’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Cô trò chúc nhau.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tổ chức Hs chơi trò chơi.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nhịp và thực hiện động tác mẫu, hướng dẫn Hs thực hiện đt.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nắm và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nhịp 1 lần và giao cán sự lớp hô.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tập theo Gv.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nắn,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-Tuyên dương tổ tập đều, đúng nhất.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Cho Hs chơi thử.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pict>
                <v:group id="Group 83" o:spid="_x0000_s1056" style="position:absolute;margin-left:443.95pt;margin-top:469.95pt;width:98.1pt;height:90pt;z-index:251663360;mso-position-horizontal-relative:text;mso-position-vertical-relative:text" coordorigin="4121,5094" coordsize="2455,2340">
                  <v:oval id="Oval 33" o:spid="_x0000_s105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5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5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06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06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06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06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06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06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65" o:spid="_x0000_s1046" style="position:absolute;margin-left:443.95pt;margin-top:469.95pt;width:98.1pt;height:90pt;z-index:251662336;mso-position-horizontal-relative:text;mso-position-vertical-relative:text" coordorigin="4121,5094" coordsize="2455,2340">
                  <v:oval id="Oval 23" o:spid="_x0000_s104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4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4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5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5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5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5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5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5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27" o:spid="_x0000_s1036" style="position:absolute;margin-left:436.45pt;margin-top:443.7pt;width:98.1pt;height:90pt;z-index:251661312;mso-position-horizontal-relative:text;mso-position-vertical-relative:text" coordorigin="4121,5094" coordsize="2455,2340">
                  <v:oval id="Oval 13" o:spid="_x0000_s103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3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3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4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4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4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4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4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4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9" o:spid="_x0000_s1026" style="position:absolute;margin-left:436.45pt;margin-top:443.7pt;width:98.1pt;height:90pt;z-index:251660288;mso-position-horizontal-relative:text;mso-position-vertical-relative:text" coordorigin="4121,5094" coordsize="2455,2340">
                  <v:oval id="Oval 3" o:spid="_x0000_s102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2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2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3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3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3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3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3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3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 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động .</w:t>
            </w:r>
            <w:proofErr w:type="gramEnd"/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toàn.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lắng nghe, tiếp thu và ghi nhớ.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Tập luyện theo sự hướng dẫn của Gv.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68805" cy="115570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28800" cy="1226185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26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GV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 và cán sự lớp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thay phiên nhau hô nhịp.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*   *   *   *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*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*       GV      *  *                            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*   *    *   *   *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 thả lỏng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HS quan sát SGK (tranh) trả lời)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“ Giải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tán – Khỏe”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IV. Điều chỉnh sau bài dạy.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...…………………………………………………………………………………………………...………………………………………………………………………………………………………</w:t>
      </w:r>
      <w:r>
        <w:rPr>
          <w:bCs/>
          <w:color w:val="00B0F0"/>
          <w:sz w:val="24"/>
          <w:szCs w:val="24"/>
        </w:rPr>
        <w:t>……………</w:t>
      </w:r>
      <w:r>
        <w:rPr>
          <w:rFonts w:ascii="Times New Roman" w:hAnsi="Times New Roman"/>
          <w:bCs/>
          <w:color w:val="00B0F0"/>
          <w:sz w:val="24"/>
          <w:szCs w:val="24"/>
        </w:rPr>
        <w:t xml:space="preserve"> </w:t>
      </w: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  <w:r>
        <w:rPr>
          <w:rFonts w:ascii="Times New Roman" w:hAnsi="Times New Roman"/>
          <w:b/>
          <w:bCs/>
          <w:color w:val="000000"/>
          <w:sz w:val="26"/>
          <w:szCs w:val="18"/>
        </w:rPr>
        <w:t xml:space="preserve"> </w:t>
      </w: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12                                                                 </w:t>
      </w:r>
    </w:p>
    <w:p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Tiết 24                                                                                     </w:t>
      </w:r>
    </w:p>
    <w:p>
      <w:pPr>
        <w:pStyle w:val="TableParagraph"/>
        <w:spacing w:line="276" w:lineRule="auto"/>
        <w:jc w:val="center"/>
        <w:rPr>
          <w:sz w:val="26"/>
          <w:szCs w:val="26"/>
          <w:lang w:val="nl-NL"/>
        </w:rPr>
      </w:pPr>
      <w:r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  <w:lang w:val="en-US"/>
        </w:rPr>
        <w:t>4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ĐỘNG TÁC NHẢY VÀ ĐỘNG TÁC ĐIỀU HÒA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I. YÊU CẦU CẦN ĐẠT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phẩm chất: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Học động tác nhảy và điều hòa.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Bước đầu biết hô nhịp và cách thức thực hiện động tác.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Tự sửa sai động tác thông qua nghe, quan sát và tập luyện, để thực hiện nhiệm vụ học tập.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Tích cực tham gia các trò chơi vận động, có trách nhiệm trong khi chơi trò chơi và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hình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thành thói quen tập luyện TDTT.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 chung: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Tự chủ và tự học: Tự xem trước khẩu lệnh, cách thực hiện động tác nhảy và điều hòa trong sách giáo khoa.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2.2. Năng lực đặc thù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toàn trong tập luyện.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cực, trung thực và chăm chỉ trong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II. ĐỒ DÙNG DẠY HỌC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động tác </w:t>
      </w:r>
      <w:r>
        <w:rPr>
          <w:rFonts w:ascii="Times New Roman" w:hAnsi="Times New Roman"/>
          <w:sz w:val="26"/>
          <w:szCs w:val="26"/>
        </w:rPr>
        <w:t>nhảy và điều hòa</w:t>
      </w:r>
      <w:r>
        <w:rPr>
          <w:rFonts w:ascii="Times New Roman" w:eastAsia="Times New Roman" w:hAnsi="Times New Roman"/>
          <w:color w:val="000000"/>
          <w:sz w:val="26"/>
          <w:szCs w:val="26"/>
        </w:rPr>
        <w:t>, trang phục thể thao, còi phục vụ trò chơi. 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thao, trang phục thể thao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III. CÁC HOẠT ĐỘNG DẠY HỌC CHỦ YẾU</w:t>
      </w:r>
    </w:p>
    <w:tbl>
      <w:tblPr>
        <w:tblW w:w="10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803"/>
        <w:gridCol w:w="637"/>
        <w:gridCol w:w="2913"/>
        <w:gridCol w:w="3297"/>
      </w:tblGrid>
      <w:t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Chạy nhẹ nhàng 1 vòng quanh sân tập.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Trò chơi.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“Tha mồi về tổ”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668145" cy="1185545"/>
                  <wp:effectExtent l="19050" t="0" r="825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185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II. Hoạt động hình thành kiến thức.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* Động tác nhảy.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TTCB: Đứng nghiêm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1: Bật nhảy tách hai chân rộng bằng vai, đồng thời hai tay dang ngang rộng bằng vai.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2: Bật nhảy hai chân chụm, đồng thời hai tay vỗ vào nhau trước ngực.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3: Như nhịp 1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4: Về TTCB.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5, 6, 7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,8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như nhịp 1, 2, 3, 4.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* Động tác toàn thân.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TTCB: Đứng nghiêm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1: Từ từ hít vào, đồng thời chân trái bước sang ngang rộng bằng vai; hai tay đưa lên cao chếch chữ V, lòng bàn tay hướng vào nhau; mắt nhìn theo tay.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2: Từ từ thở ra, đồng thời cúi gập thân, hai tay vắt chéo nhau phía trước.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3: Từ từ hít vào, đồng thời đứng thẳng; hai tay dang ngàng, lòng bàn tay úp; mắt nhìn theo tay.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4: Về TTCB.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5, 6, 7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,8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như nhịp 1, 2, 3, 4 nhưng đổi bên.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II. Hoạt động luyện tập.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Động tác nhảy và điều hòa.</w:t>
            </w: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đồng loạt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theo tổ nhóm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Thi đua giữa các tổ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“Nhảy lò cò qua vòng”</w:t>
            </w: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7335" cy="964565"/>
                  <wp:effectExtent l="19050" t="0" r="5715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964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IV. Vận dụng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Củng cố hệ thống bài học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5-7’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12-14’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4-6’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tổ chức Hs chơi trò chơi.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nhịp và thực hiện động tác mẫu, hướng dẫn Hs thực hiện đt.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nắm và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nhịp 1 lần và giao cán sự lớp hô.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tập theo Gv.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nắn,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-Tuyên dương tổ tập đều, đúng nhất.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Cho Hs chơi thử.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96" style="position:absolute;margin-left:443.95pt;margin-top:469.95pt;width:98.1pt;height:90pt;z-index:251667456;mso-position-horizontal-relative:text;mso-position-vertical-relative:text" coordorigin="4121,5094" coordsize="2455,2340">
                  <v:oval id="Oval 33" o:spid="_x0000_s109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9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9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0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0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0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0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0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0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86" style="position:absolute;margin-left:443.95pt;margin-top:469.95pt;width:98.1pt;height:90pt;z-index:251666432;mso-position-horizontal-relative:text;mso-position-vertical-relative:text" coordorigin="4121,5094" coordsize="2455,2340">
                  <v:oval id="Oval 23" o:spid="_x0000_s108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8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8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9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9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9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9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9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9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76" style="position:absolute;margin-left:436.45pt;margin-top:443.7pt;width:98.1pt;height:90pt;z-index:251665408;mso-position-horizontal-relative:text;mso-position-vertical-relative:text" coordorigin="4121,5094" coordsize="2455,2340">
                  <v:oval id="Oval 13" o:spid="_x0000_s107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7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7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8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8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8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8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8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8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66" style="position:absolute;margin-left:436.45pt;margin-top:443.7pt;width:98.1pt;height:90pt;z-index:251664384;mso-position-horizontal-relative:text;mso-position-vertical-relative:text" coordorigin="4121,5094" coordsize="2455,2340">
                  <v:oval id="Oval 3" o:spid="_x0000_s106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6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6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7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7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7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7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7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7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động .</w:t>
            </w:r>
            <w:proofErr w:type="gramEnd"/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toàn.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lắng nghe, tiếp thu và ghi nhớ.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Tập luyện theo sự hướng dẫn của Gv.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68805" cy="1155700"/>
                  <wp:effectExtent l="1905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28800" cy="1226185"/>
                  <wp:effectExtent l="1905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26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GV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 và cán sự lớp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thay phiên nhau hô nhịp.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*   *   *   *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*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*       GV      *  *                            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*   *    *   *   *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 thả lỏng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HS quan sát SGK (tranh) trả lời)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“ Giải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tán – Khỏe”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IV. Điều chỉnh sau bài dạy.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...…………………………………………………………………………………………………...………………………………………………………………………………………………………</w:t>
      </w:r>
      <w:r>
        <w:rPr>
          <w:bCs/>
          <w:color w:val="00B0F0"/>
          <w:sz w:val="24"/>
          <w:szCs w:val="24"/>
        </w:rPr>
        <w:t>……………</w:t>
      </w:r>
      <w:r>
        <w:rPr>
          <w:rFonts w:ascii="Times New Roman" w:hAnsi="Times New Roman"/>
          <w:bCs/>
          <w:color w:val="00B0F0"/>
          <w:sz w:val="24"/>
          <w:szCs w:val="24"/>
        </w:rPr>
        <w:t xml:space="preserve"> </w:t>
      </w:r>
    </w:p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1666</Words>
  <Characters>9500</Characters>
  <Application>Microsoft Office Word</Application>
  <DocSecurity>0</DocSecurity>
  <Lines>79</Lines>
  <Paragraphs>22</Paragraphs>
  <ScaleCrop>false</ScaleCrop>
  <Company>Grizli777</Company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2024-11-18T01:36:00Z</dcterms:created>
  <dcterms:modified xsi:type="dcterms:W3CDTF">2024-11-18T01:37:00Z</dcterms:modified>
</cp:coreProperties>
</file>